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0DD0" w14:textId="77777777" w:rsidR="009E3E49" w:rsidRDefault="00CA702A" w:rsidP="007A43D7">
      <w:pPr>
        <w:pStyle w:val="Overskrift1"/>
        <w:jc w:val="center"/>
      </w:pPr>
      <w:r>
        <w:t>Standard samarbeidsavtale – kampsportklubb og kampsportinstitutt</w:t>
      </w:r>
    </w:p>
    <w:p w14:paraId="18C7FD77" w14:textId="2D269CA2" w:rsidR="009E3E49" w:rsidRDefault="009E3E49">
      <w:pPr>
        <w:pStyle w:val="MessageContent"/>
      </w:pPr>
    </w:p>
    <w:p w14:paraId="4B5387BC" w14:textId="77777777" w:rsidR="009E3E49" w:rsidRDefault="009E3E49"/>
    <w:p w14:paraId="5E8B1867"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Avtaleparter</w:t>
      </w:r>
    </w:p>
    <w:p w14:paraId="193410D8" w14:textId="77777777" w:rsidR="009E3E49" w:rsidRPr="00B50D2C" w:rsidRDefault="009E3E49">
      <w:pPr>
        <w:rPr>
          <w:rFonts w:asciiTheme="minorHAnsi" w:hAnsiTheme="minorHAnsi"/>
          <w:sz w:val="22"/>
          <w:szCs w:val="22"/>
        </w:rPr>
      </w:pPr>
    </w:p>
    <w:p w14:paraId="7D76F7BF"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Denne avtalen er inngått mellom:</w:t>
      </w:r>
    </w:p>
    <w:p w14:paraId="580B4CF3" w14:textId="77777777" w:rsidR="009E3E49" w:rsidRPr="00B50D2C" w:rsidRDefault="009E3E49">
      <w:pPr>
        <w:rPr>
          <w:rFonts w:asciiTheme="minorHAnsi" w:hAnsiTheme="minorHAnsi"/>
          <w:sz w:val="22"/>
          <w:szCs w:val="22"/>
        </w:rPr>
      </w:pPr>
    </w:p>
    <w:p w14:paraId="4493FC24" w14:textId="77777777" w:rsidR="009E3E49" w:rsidRPr="00B50D2C" w:rsidRDefault="00CA702A">
      <w:pPr>
        <w:pStyle w:val="MessageContent"/>
        <w:rPr>
          <w:rFonts w:asciiTheme="minorHAnsi" w:hAnsiTheme="minorHAnsi"/>
          <w:sz w:val="22"/>
          <w:szCs w:val="22"/>
        </w:rPr>
      </w:pPr>
      <w:r w:rsidRPr="00B50D2C">
        <w:rPr>
          <w:rFonts w:asciiTheme="minorHAnsi" w:hAnsiTheme="minorHAnsi"/>
          <w:b/>
          <w:bCs/>
          <w:sz w:val="22"/>
          <w:szCs w:val="22"/>
        </w:rPr>
        <w:t>[Klubbnavn] idrettslag</w:t>
      </w:r>
      <w:r w:rsidRPr="00B50D2C">
        <w:rPr>
          <w:rFonts w:asciiTheme="minorHAnsi" w:hAnsiTheme="minorHAnsi"/>
          <w:sz w:val="22"/>
          <w:szCs w:val="22"/>
        </w:rPr>
        <w:t xml:space="preserve"> (heretter «Idrettslaget»)</w:t>
      </w:r>
    </w:p>
    <w:p w14:paraId="7C3CC033"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Org.nr.: ……………………</w:t>
      </w:r>
    </w:p>
    <w:p w14:paraId="41A65D89"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[Adresse]</w:t>
      </w:r>
    </w:p>
    <w:p w14:paraId="265F3819" w14:textId="77777777" w:rsidR="009E3E49" w:rsidRPr="00B50D2C" w:rsidRDefault="009E3E49">
      <w:pPr>
        <w:rPr>
          <w:rFonts w:asciiTheme="minorHAnsi" w:hAnsiTheme="minorHAnsi"/>
          <w:sz w:val="22"/>
          <w:szCs w:val="22"/>
        </w:rPr>
      </w:pPr>
    </w:p>
    <w:p w14:paraId="2DF7DD11"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og</w:t>
      </w:r>
    </w:p>
    <w:p w14:paraId="18E8A1AE" w14:textId="77777777" w:rsidR="009E3E49" w:rsidRPr="00B50D2C" w:rsidRDefault="009E3E49">
      <w:pPr>
        <w:rPr>
          <w:rFonts w:asciiTheme="minorHAnsi" w:hAnsiTheme="minorHAnsi"/>
          <w:sz w:val="22"/>
          <w:szCs w:val="22"/>
        </w:rPr>
      </w:pPr>
    </w:p>
    <w:p w14:paraId="2F8F5525" w14:textId="77777777" w:rsidR="009E3E49" w:rsidRPr="00B50D2C" w:rsidRDefault="00CA702A">
      <w:pPr>
        <w:pStyle w:val="MessageContent"/>
        <w:rPr>
          <w:rFonts w:asciiTheme="minorHAnsi" w:hAnsiTheme="minorHAnsi"/>
          <w:sz w:val="22"/>
          <w:szCs w:val="22"/>
        </w:rPr>
      </w:pPr>
      <w:r w:rsidRPr="00B50D2C">
        <w:rPr>
          <w:rFonts w:asciiTheme="minorHAnsi" w:hAnsiTheme="minorHAnsi"/>
          <w:b/>
          <w:bCs/>
          <w:sz w:val="22"/>
          <w:szCs w:val="22"/>
        </w:rPr>
        <w:t>[Instituttets navn] AS</w:t>
      </w:r>
      <w:r w:rsidRPr="00B50D2C">
        <w:rPr>
          <w:rFonts w:asciiTheme="minorHAnsi" w:hAnsiTheme="minorHAnsi"/>
          <w:sz w:val="22"/>
          <w:szCs w:val="22"/>
        </w:rPr>
        <w:t xml:space="preserve"> (heretter «Instituttet»)</w:t>
      </w:r>
    </w:p>
    <w:p w14:paraId="28C24A7A"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Org.nr.: ……………………</w:t>
      </w:r>
    </w:p>
    <w:p w14:paraId="40B00296"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[Adresse]</w:t>
      </w:r>
    </w:p>
    <w:p w14:paraId="3B600D48" w14:textId="77777777" w:rsidR="009E3E49" w:rsidRPr="00B50D2C" w:rsidRDefault="009E3E49">
      <w:pPr>
        <w:rPr>
          <w:rFonts w:asciiTheme="minorHAnsi" w:hAnsiTheme="minorHAnsi"/>
          <w:sz w:val="22"/>
          <w:szCs w:val="22"/>
        </w:rPr>
      </w:pPr>
    </w:p>
    <w:p w14:paraId="6EEA665C"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og Instituttet omtales samlet som «partene».</w:t>
      </w:r>
    </w:p>
    <w:p w14:paraId="28228880" w14:textId="604EC249" w:rsidR="009E3E49" w:rsidRPr="00B50D2C" w:rsidRDefault="009E3E49">
      <w:pPr>
        <w:pStyle w:val="MessageContent"/>
        <w:rPr>
          <w:rFonts w:asciiTheme="minorHAnsi" w:hAnsiTheme="minorHAnsi"/>
          <w:sz w:val="22"/>
          <w:szCs w:val="22"/>
        </w:rPr>
      </w:pPr>
    </w:p>
    <w:p w14:paraId="4FDB4DCC" w14:textId="77777777" w:rsidR="009E3E49" w:rsidRPr="00B50D2C" w:rsidRDefault="009E3E49">
      <w:pPr>
        <w:rPr>
          <w:rFonts w:asciiTheme="minorHAnsi" w:hAnsiTheme="minorHAnsi"/>
          <w:sz w:val="22"/>
          <w:szCs w:val="22"/>
        </w:rPr>
      </w:pPr>
    </w:p>
    <w:p w14:paraId="2B4466E6"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1 Bakgrunn og formål</w:t>
      </w:r>
    </w:p>
    <w:p w14:paraId="1082F7D4" w14:textId="491892EB"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er e</w:t>
      </w:r>
      <w:r w:rsidR="007A43D7" w:rsidRPr="00B50D2C">
        <w:rPr>
          <w:rFonts w:asciiTheme="minorHAnsi" w:hAnsiTheme="minorHAnsi"/>
          <w:sz w:val="22"/>
          <w:szCs w:val="22"/>
        </w:rPr>
        <w:t>t</w:t>
      </w:r>
      <w:r w:rsidRPr="00B50D2C">
        <w:rPr>
          <w:rFonts w:asciiTheme="minorHAnsi" w:hAnsiTheme="minorHAnsi"/>
          <w:sz w:val="22"/>
          <w:szCs w:val="22"/>
        </w:rPr>
        <w:t xml:space="preserve"> selveiende og frittstående idrett</w:t>
      </w:r>
      <w:r w:rsidR="007A43D7" w:rsidRPr="00B50D2C">
        <w:rPr>
          <w:rFonts w:asciiTheme="minorHAnsi" w:hAnsiTheme="minorHAnsi"/>
          <w:sz w:val="22"/>
          <w:szCs w:val="22"/>
        </w:rPr>
        <w:t>slag</w:t>
      </w:r>
      <w:r w:rsidRPr="00B50D2C">
        <w:rPr>
          <w:rFonts w:asciiTheme="minorHAnsi" w:hAnsiTheme="minorHAnsi"/>
          <w:sz w:val="22"/>
          <w:szCs w:val="22"/>
        </w:rPr>
        <w:t xml:space="preserve"> med utelukkende personlige medlemmer. Idrettslaget er tilsluttet Norges Kampsportforbund (NKF) og Norges idrettsforbund og olympiske og paralympiske komité (NIF), og er underlagt disse organisasjonenes lover og regler.</w:t>
      </w:r>
    </w:p>
    <w:p w14:paraId="0B6A31B2" w14:textId="77777777" w:rsidR="009E3E49" w:rsidRPr="00B50D2C" w:rsidRDefault="009E3E49">
      <w:pPr>
        <w:rPr>
          <w:rFonts w:asciiTheme="minorHAnsi" w:hAnsiTheme="minorHAnsi"/>
          <w:sz w:val="22"/>
          <w:szCs w:val="22"/>
        </w:rPr>
      </w:pPr>
    </w:p>
    <w:p w14:paraId="04013D8E" w14:textId="2364EFB2"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 xml:space="preserve">Instituttet er et kommersielt foretak som driver instruksjonsvirksomhet innen kampsport, </w:t>
      </w:r>
      <w:r w:rsidR="007A43D7" w:rsidRPr="00B50D2C">
        <w:rPr>
          <w:rFonts w:asciiTheme="minorHAnsi" w:hAnsiTheme="minorHAnsi"/>
          <w:sz w:val="22"/>
          <w:szCs w:val="22"/>
        </w:rPr>
        <w:t>og</w:t>
      </w:r>
      <w:r w:rsidRPr="00B50D2C">
        <w:rPr>
          <w:rFonts w:asciiTheme="minorHAnsi" w:hAnsiTheme="minorHAnsi"/>
          <w:sz w:val="22"/>
          <w:szCs w:val="22"/>
        </w:rPr>
        <w:t xml:space="preserve"> tilbyr treningslokaler og ansetter trenere og øvrig faglig personell.</w:t>
      </w:r>
    </w:p>
    <w:p w14:paraId="3EA3136E" w14:textId="77777777" w:rsidR="009E3E49" w:rsidRPr="00B50D2C" w:rsidRDefault="009E3E49">
      <w:pPr>
        <w:rPr>
          <w:rFonts w:asciiTheme="minorHAnsi" w:hAnsiTheme="minorHAnsi"/>
          <w:sz w:val="22"/>
          <w:szCs w:val="22"/>
        </w:rPr>
      </w:pPr>
    </w:p>
    <w:p w14:paraId="208BE2E7" w14:textId="0BED4CD2"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Formålet med denne avtalen er å legge til rette for at Instituttets medlemmer som ønsker å delta i konkurranser i NKFs regi, kan gjøre dette som medlemmer av Idrettslaget, og å regulere de nærmere vilkår for samarbeidet mellom partene.</w:t>
      </w:r>
    </w:p>
    <w:p w14:paraId="318C6BD8" w14:textId="77777777" w:rsidR="009E3E49" w:rsidRPr="00B50D2C" w:rsidRDefault="009E3E49">
      <w:pPr>
        <w:rPr>
          <w:rFonts w:asciiTheme="minorHAnsi" w:hAnsiTheme="minorHAnsi"/>
          <w:sz w:val="22"/>
          <w:szCs w:val="22"/>
        </w:rPr>
      </w:pPr>
    </w:p>
    <w:p w14:paraId="73121296"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2 Forholdet til idrettens regelverk</w:t>
      </w:r>
    </w:p>
    <w:p w14:paraId="55DB1DDD"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Denne avtalen er inngått i samsvar med NIFs og NKFs lover og øvrige regelverk. Ved eventuell motstrid mellom denne avtalen og idrettens regelverk, skal avtalen tolkes og suppleres i samsvar med idrettens regelverk, jf. NIFs lov § 13-1.</w:t>
      </w:r>
    </w:p>
    <w:p w14:paraId="52158B3D" w14:textId="77777777" w:rsidR="009E3E49" w:rsidRPr="00B50D2C" w:rsidRDefault="009E3E49">
      <w:pPr>
        <w:rPr>
          <w:rFonts w:asciiTheme="minorHAnsi" w:hAnsiTheme="minorHAnsi"/>
          <w:sz w:val="22"/>
          <w:szCs w:val="22"/>
        </w:rPr>
      </w:pPr>
    </w:p>
    <w:p w14:paraId="1F8B88D7"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skal ikke ha vedtekter eller drive virksomhet som er i strid med Idrettslagets eller overordnede idrettsmyndigheters bestemmelser, herunder NIFs og NKFs lover, instrukser og etiske retningslinjer.</w:t>
      </w:r>
    </w:p>
    <w:p w14:paraId="470D663D" w14:textId="77777777" w:rsidR="009E3E49" w:rsidRPr="00B50D2C" w:rsidRDefault="009E3E49">
      <w:pPr>
        <w:rPr>
          <w:rFonts w:asciiTheme="minorHAnsi" w:hAnsiTheme="minorHAnsi"/>
          <w:sz w:val="22"/>
          <w:szCs w:val="22"/>
        </w:rPr>
      </w:pPr>
    </w:p>
    <w:p w14:paraId="37C54800" w14:textId="2585DCC9"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er ansvarlig overfor NIF og NKF for at samarbeidet med Instituttet er i samsvar med idrettens regelverk.</w:t>
      </w:r>
    </w:p>
    <w:p w14:paraId="2667F94D" w14:textId="77777777" w:rsidR="009E3E49" w:rsidRPr="00B50D2C" w:rsidRDefault="009E3E49">
      <w:pPr>
        <w:rPr>
          <w:rFonts w:asciiTheme="minorHAnsi" w:hAnsiTheme="minorHAnsi"/>
          <w:sz w:val="22"/>
          <w:szCs w:val="22"/>
        </w:rPr>
      </w:pPr>
    </w:p>
    <w:p w14:paraId="7DD3B584"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3 Idrettslagets selvstendighet og styringsrett</w:t>
      </w:r>
    </w:p>
    <w:p w14:paraId="3DE79226" w14:textId="77777777" w:rsidR="009E3E49" w:rsidRPr="00B50D2C" w:rsidRDefault="009E3E49">
      <w:pPr>
        <w:rPr>
          <w:rFonts w:asciiTheme="minorHAnsi" w:hAnsiTheme="minorHAnsi"/>
          <w:sz w:val="22"/>
          <w:szCs w:val="22"/>
        </w:rPr>
      </w:pPr>
    </w:p>
    <w:p w14:paraId="77DE85C1"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3.1 Selveiende og frittstående organisasjon</w:t>
      </w:r>
    </w:p>
    <w:p w14:paraId="54DE2BC1" w14:textId="044EB34C"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er og skal til enhver tid forbli e</w:t>
      </w:r>
      <w:r w:rsidR="001570BE" w:rsidRPr="00B50D2C">
        <w:rPr>
          <w:rFonts w:asciiTheme="minorHAnsi" w:hAnsiTheme="minorHAnsi"/>
          <w:sz w:val="22"/>
          <w:szCs w:val="22"/>
        </w:rPr>
        <w:t>t</w:t>
      </w:r>
      <w:r w:rsidRPr="00B50D2C">
        <w:rPr>
          <w:rFonts w:asciiTheme="minorHAnsi" w:hAnsiTheme="minorHAnsi"/>
          <w:sz w:val="22"/>
          <w:szCs w:val="22"/>
        </w:rPr>
        <w:t xml:space="preserve"> selveiende og frittstående idretts</w:t>
      </w:r>
      <w:r w:rsidR="001570BE" w:rsidRPr="00B50D2C">
        <w:rPr>
          <w:rFonts w:asciiTheme="minorHAnsi" w:hAnsiTheme="minorHAnsi"/>
          <w:sz w:val="22"/>
          <w:szCs w:val="22"/>
        </w:rPr>
        <w:t>lag</w:t>
      </w:r>
      <w:r w:rsidRPr="00B50D2C">
        <w:rPr>
          <w:rFonts w:asciiTheme="minorHAnsi" w:hAnsiTheme="minorHAnsi"/>
          <w:sz w:val="22"/>
          <w:szCs w:val="22"/>
        </w:rPr>
        <w:t>, jf. NIFs lov § 10-1 (2) bokstav b), jf. § 13-2 (1). Dette innebærer at:</w:t>
      </w:r>
    </w:p>
    <w:p w14:paraId="6A416493" w14:textId="77777777" w:rsidR="009E3E49" w:rsidRPr="00B50D2C" w:rsidRDefault="009E3E49">
      <w:pPr>
        <w:rPr>
          <w:rFonts w:asciiTheme="minorHAnsi" w:hAnsiTheme="minorHAnsi"/>
          <w:sz w:val="22"/>
          <w:szCs w:val="22"/>
        </w:rPr>
      </w:pPr>
    </w:p>
    <w:p w14:paraId="69BC56F5"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Idrettslaget selv eier sin formue, og verken Instituttet, dets eiere eller øvrige utenforstående kan gjøre krav på andel i Idrettslagets formue</w:t>
      </w:r>
    </w:p>
    <w:p w14:paraId="7960E2FF"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Det er Idrettslagets egne valgte organer som har det avgjørende ord i alle saker som gjelder Idrettslaget</w:t>
      </w:r>
    </w:p>
    <w:p w14:paraId="14F1435B" w14:textId="77777777" w:rsidR="009E3E49" w:rsidRPr="00B50D2C" w:rsidRDefault="009E3E49">
      <w:pPr>
        <w:rPr>
          <w:rFonts w:asciiTheme="minorHAnsi" w:hAnsiTheme="minorHAnsi"/>
          <w:sz w:val="22"/>
          <w:szCs w:val="22"/>
        </w:rPr>
      </w:pPr>
    </w:p>
    <w:p w14:paraId="06B1B122"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3.2 Styret og tillitsvalgte</w:t>
      </w:r>
    </w:p>
    <w:p w14:paraId="17DECD32" w14:textId="1FB861DB"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skal ha et eget styre valgt av og blant Idrettslagets medlemmer på ordinært årsmøte, i samsvar med NIFs lovnorm for idrettslag. Instituttet har ikke stemmerett ved Idrettslagets valg av tillitsvalgte. Perso</w:t>
      </w:r>
      <w:r w:rsidR="001570BE" w:rsidRPr="00B50D2C">
        <w:rPr>
          <w:rFonts w:asciiTheme="minorHAnsi" w:hAnsiTheme="minorHAnsi"/>
          <w:sz w:val="22"/>
          <w:szCs w:val="22"/>
        </w:rPr>
        <w:t>ner</w:t>
      </w:r>
      <w:r w:rsidRPr="00B50D2C">
        <w:rPr>
          <w:rFonts w:asciiTheme="minorHAnsi" w:hAnsiTheme="minorHAnsi"/>
          <w:sz w:val="22"/>
          <w:szCs w:val="22"/>
        </w:rPr>
        <w:t xml:space="preserve"> som er ansatt i eller eier andeler i Instituttet, </w:t>
      </w:r>
      <w:r w:rsidR="001570BE" w:rsidRPr="00B50D2C">
        <w:rPr>
          <w:rFonts w:asciiTheme="minorHAnsi" w:hAnsiTheme="minorHAnsi"/>
          <w:sz w:val="22"/>
          <w:szCs w:val="22"/>
        </w:rPr>
        <w:t>har ikke stemmerett på Idrettslagets årsmøte</w:t>
      </w:r>
      <w:r w:rsidR="0053152F" w:rsidRPr="00B50D2C">
        <w:rPr>
          <w:rFonts w:asciiTheme="minorHAnsi" w:hAnsiTheme="minorHAnsi"/>
          <w:sz w:val="22"/>
          <w:szCs w:val="22"/>
        </w:rPr>
        <w:t xml:space="preserve"> og </w:t>
      </w:r>
      <w:r w:rsidRPr="00B50D2C">
        <w:rPr>
          <w:rFonts w:asciiTheme="minorHAnsi" w:hAnsiTheme="minorHAnsi"/>
          <w:sz w:val="22"/>
          <w:szCs w:val="22"/>
        </w:rPr>
        <w:t>er ikke valgbare til Idrettslagets styre.</w:t>
      </w:r>
    </w:p>
    <w:p w14:paraId="5972B102" w14:textId="77777777" w:rsidR="009E3E49" w:rsidRPr="00B50D2C" w:rsidRDefault="009E3E49">
      <w:pPr>
        <w:rPr>
          <w:rFonts w:asciiTheme="minorHAnsi" w:hAnsiTheme="minorHAnsi"/>
          <w:sz w:val="22"/>
          <w:szCs w:val="22"/>
        </w:rPr>
      </w:pPr>
    </w:p>
    <w:p w14:paraId="1FFD7C42"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kan utpeke én person med observatørstatus i Idrettslagets styremøter. Observatøren har ikke tale- eller stemmerett, men kan ta ordet dersom styret inviterer til dette i den konkrete saken.</w:t>
      </w:r>
    </w:p>
    <w:p w14:paraId="5A94C458" w14:textId="77777777" w:rsidR="009E3E49" w:rsidRPr="00B50D2C" w:rsidRDefault="009E3E49">
      <w:pPr>
        <w:rPr>
          <w:rFonts w:asciiTheme="minorHAnsi" w:hAnsiTheme="minorHAnsi"/>
          <w:sz w:val="22"/>
          <w:szCs w:val="22"/>
        </w:rPr>
      </w:pPr>
    </w:p>
    <w:p w14:paraId="71DFA997" w14:textId="77777777" w:rsidR="00E62B3E" w:rsidRDefault="00E62B3E">
      <w:pPr>
        <w:pStyle w:val="Overskrift3"/>
        <w:rPr>
          <w:rFonts w:asciiTheme="minorHAnsi" w:hAnsiTheme="minorHAnsi"/>
          <w:sz w:val="22"/>
          <w:szCs w:val="22"/>
        </w:rPr>
      </w:pPr>
    </w:p>
    <w:p w14:paraId="6155730A" w14:textId="77777777" w:rsidR="00E62B3E" w:rsidRDefault="00E62B3E">
      <w:pPr>
        <w:pStyle w:val="Overskrift3"/>
        <w:rPr>
          <w:rFonts w:asciiTheme="minorHAnsi" w:hAnsiTheme="minorHAnsi"/>
          <w:sz w:val="22"/>
          <w:szCs w:val="22"/>
        </w:rPr>
      </w:pPr>
    </w:p>
    <w:p w14:paraId="183D520B" w14:textId="2C7A0D1A"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3.3 Bestemmende myndighet over idrettslig virksomhet</w:t>
      </w:r>
    </w:p>
    <w:p w14:paraId="0B4095E2"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Det er Idrettslaget som driver de idrettslige aktivitetene, jf. NIFs lov § 10-1 (2) bokstav a). Idrettslaget har bestemmende myndighet over alle forhold knyttet til medlemskap og sportslig aktivitet, jf. NIFs lov § 13-2 (1).</w:t>
      </w:r>
    </w:p>
    <w:p w14:paraId="47C2BF64" w14:textId="77777777" w:rsidR="009E3E49" w:rsidRPr="00B50D2C" w:rsidRDefault="009E3E49">
      <w:pPr>
        <w:rPr>
          <w:rFonts w:asciiTheme="minorHAnsi" w:hAnsiTheme="minorHAnsi"/>
          <w:sz w:val="22"/>
          <w:szCs w:val="22"/>
        </w:rPr>
      </w:pPr>
    </w:p>
    <w:p w14:paraId="15353353"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kan til enhver tid si opp denne avtalen i samsvar med § 9 uten å miste rådighet over Idrettslagets medlemmer, medlemsregister eller sportslige aktiviteter.</w:t>
      </w:r>
    </w:p>
    <w:p w14:paraId="34FEC262" w14:textId="77777777" w:rsidR="009E3E49" w:rsidRPr="00B50D2C" w:rsidRDefault="009E3E49">
      <w:pPr>
        <w:rPr>
          <w:rFonts w:asciiTheme="minorHAnsi" w:hAnsiTheme="minorHAnsi"/>
          <w:sz w:val="22"/>
          <w:szCs w:val="22"/>
        </w:rPr>
      </w:pPr>
    </w:p>
    <w:p w14:paraId="2C73EB2A"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3.4 Medlemskontingent</w:t>
      </w:r>
    </w:p>
    <w:p w14:paraId="18A6A906" w14:textId="44362AAB"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fastsetter selv sin medlemskontingent på ordinært årsmøte. Instituttet har ingen innflytelse over Idrettslagets fastsettelse av kontingent. Et medlem kan til enhver tid melde seg ut av Idrettslaget uten betingelser, jf. NIFs lovnorm for idrettslag § 3 (5).</w:t>
      </w:r>
    </w:p>
    <w:p w14:paraId="4CAF132F" w14:textId="77777777" w:rsidR="009E3E49" w:rsidRPr="00B50D2C" w:rsidRDefault="009E3E49">
      <w:pPr>
        <w:rPr>
          <w:rFonts w:asciiTheme="minorHAnsi" w:hAnsiTheme="minorHAnsi"/>
          <w:sz w:val="22"/>
          <w:szCs w:val="22"/>
        </w:rPr>
      </w:pPr>
    </w:p>
    <w:p w14:paraId="737FE144"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3.5 Økonomi og beslutninger</w:t>
      </w:r>
    </w:p>
    <w:p w14:paraId="084B1CCC" w14:textId="361BD726"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Idrettslaget disponerer fritt over egne inntekter. Instituttet kan ikke forplikte Idrettslaget økonomisk uten forutgående skriftlig samtykke fra Idrettslagets styre. Idrettslaget fatter fritt egne beslutninger og er ikke bundet av instrukser fra Instituttet.</w:t>
      </w:r>
    </w:p>
    <w:p w14:paraId="449C612D" w14:textId="77777777" w:rsidR="009E3E49" w:rsidRPr="00B50D2C" w:rsidRDefault="009E3E49">
      <w:pPr>
        <w:rPr>
          <w:rFonts w:asciiTheme="minorHAnsi" w:hAnsiTheme="minorHAnsi"/>
          <w:sz w:val="22"/>
          <w:szCs w:val="22"/>
        </w:rPr>
      </w:pPr>
    </w:p>
    <w:p w14:paraId="3E48D57D"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4 Medlemskap – konkurranseutøvere og trenere</w:t>
      </w:r>
    </w:p>
    <w:p w14:paraId="0B32E398" w14:textId="77777777" w:rsidR="009E3E49" w:rsidRPr="00B50D2C" w:rsidRDefault="009E3E49">
      <w:pPr>
        <w:rPr>
          <w:rFonts w:asciiTheme="minorHAnsi" w:hAnsiTheme="minorHAnsi"/>
          <w:sz w:val="22"/>
          <w:szCs w:val="22"/>
        </w:rPr>
      </w:pPr>
    </w:p>
    <w:p w14:paraId="3A520720"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4.1 Konkurranseutøvere</w:t>
      </w:r>
    </w:p>
    <w:p w14:paraId="2014085D" w14:textId="36014A71"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 xml:space="preserve">Instituttets medlemmer som ønsker å delta i konkurranser arrangert av NKF, skal meldes inn som personlige medlemmer av Idrettslaget. Innmelding skjer direkte mellom den enkelte utøver og Idrettslaget, og i samsvar med Idrettslagets vedtekter og NIFs </w:t>
      </w:r>
      <w:r w:rsidR="005D17E8" w:rsidRPr="00B50D2C">
        <w:rPr>
          <w:rFonts w:asciiTheme="minorHAnsi" w:hAnsiTheme="minorHAnsi"/>
          <w:sz w:val="22"/>
          <w:szCs w:val="22"/>
        </w:rPr>
        <w:t>l</w:t>
      </w:r>
      <w:r w:rsidRPr="00B50D2C">
        <w:rPr>
          <w:rFonts w:asciiTheme="minorHAnsi" w:hAnsiTheme="minorHAnsi"/>
          <w:sz w:val="22"/>
          <w:szCs w:val="22"/>
        </w:rPr>
        <w:t>ovnorm.</w:t>
      </w:r>
    </w:p>
    <w:p w14:paraId="3B919E25" w14:textId="77777777" w:rsidR="009E3E49" w:rsidRPr="00B50D2C" w:rsidRDefault="009E3E49">
      <w:pPr>
        <w:rPr>
          <w:rFonts w:asciiTheme="minorHAnsi" w:hAnsiTheme="minorHAnsi"/>
          <w:sz w:val="22"/>
          <w:szCs w:val="22"/>
        </w:rPr>
      </w:pPr>
    </w:p>
    <w:p w14:paraId="5C6CBA6C"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Det er Idrettslaget som er ansvarlig for at alle utøvere som deltar i NKFs konkurranser, er gyldige medlemmer av Idrettslaget og dermed underlagt NIFs og NKFs regelverk, herunder regler om doping og fair play.</w:t>
      </w:r>
    </w:p>
    <w:p w14:paraId="523897ED" w14:textId="77777777" w:rsidR="009E3E49" w:rsidRPr="00B50D2C" w:rsidRDefault="009E3E49">
      <w:pPr>
        <w:rPr>
          <w:rFonts w:asciiTheme="minorHAnsi" w:hAnsiTheme="minorHAnsi"/>
          <w:sz w:val="22"/>
          <w:szCs w:val="22"/>
        </w:rPr>
      </w:pPr>
    </w:p>
    <w:p w14:paraId="60293F01" w14:textId="77777777" w:rsidR="009E3E49" w:rsidRPr="00B50D2C" w:rsidRDefault="00CA702A">
      <w:pPr>
        <w:pStyle w:val="Overskrift3"/>
        <w:rPr>
          <w:rFonts w:asciiTheme="minorHAnsi" w:hAnsiTheme="minorHAnsi"/>
          <w:sz w:val="22"/>
          <w:szCs w:val="22"/>
        </w:rPr>
      </w:pPr>
      <w:r w:rsidRPr="00B50D2C">
        <w:rPr>
          <w:rFonts w:asciiTheme="minorHAnsi" w:hAnsiTheme="minorHAnsi"/>
          <w:sz w:val="22"/>
          <w:szCs w:val="22"/>
        </w:rPr>
        <w:t>4.2 Instituttets trenere</w:t>
      </w:r>
    </w:p>
    <w:p w14:paraId="5492F274"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Alle trenere og øvrig faglig personell som Instituttet stiller til disposisjon i henhold til denne avtalen, og som leder idrettslig aktivitet i Idrettslagets regi, plikter å være personlige medlemmer av Idrettslaget så lenge de utøver slik virksomhet. Dette er en forutsetning for at de er underlagt NIFs og NKFs regelverk i egenskap av trenere.</w:t>
      </w:r>
    </w:p>
    <w:p w14:paraId="246C38B7" w14:textId="77777777" w:rsidR="009E3E49" w:rsidRPr="00B50D2C" w:rsidRDefault="009E3E49">
      <w:pPr>
        <w:rPr>
          <w:rFonts w:asciiTheme="minorHAnsi" w:hAnsiTheme="minorHAnsi"/>
          <w:sz w:val="22"/>
          <w:szCs w:val="22"/>
        </w:rPr>
      </w:pPr>
    </w:p>
    <w:p w14:paraId="545D6431" w14:textId="6492576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er ansvarlig for at dette kravet etterleves, og skal sørge for at relevante ansatte melder seg inn i Idrettslaget innen oppstart av samarbeidet samt ved nyansettelser.</w:t>
      </w:r>
    </w:p>
    <w:p w14:paraId="1DD99FDE" w14:textId="77777777" w:rsidR="009E3E49" w:rsidRPr="00B50D2C" w:rsidRDefault="009E3E49">
      <w:pPr>
        <w:rPr>
          <w:rFonts w:asciiTheme="minorHAnsi" w:hAnsiTheme="minorHAnsi"/>
          <w:sz w:val="22"/>
          <w:szCs w:val="22"/>
        </w:rPr>
      </w:pPr>
    </w:p>
    <w:p w14:paraId="40D6C8FC"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5 Instituttets ytelser</w:t>
      </w:r>
    </w:p>
    <w:p w14:paraId="34569EC6"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skal som ledd i samarbeidet:</w:t>
      </w:r>
    </w:p>
    <w:p w14:paraId="7A15D8BC" w14:textId="77777777" w:rsidR="009E3E49" w:rsidRPr="00B50D2C" w:rsidRDefault="009E3E49">
      <w:pPr>
        <w:rPr>
          <w:rFonts w:asciiTheme="minorHAnsi" w:hAnsiTheme="minorHAnsi"/>
          <w:sz w:val="22"/>
          <w:szCs w:val="22"/>
        </w:rPr>
      </w:pPr>
    </w:p>
    <w:p w14:paraId="33289717"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Stille egnede treningslokaler til disposisjon for Idrettslagets aktiviteter, jf. § 6</w:t>
      </w:r>
    </w:p>
    <w:p w14:paraId="37390B52"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Tilby tilstrekkelig antall trenere med relevant idrettsfaglig kompetanse til å lede Idrettslagets treninger og øvrige sportslige aktiviteter</w:t>
      </w:r>
    </w:p>
    <w:p w14:paraId="22742AF2"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Legge til rette for at Idrettslagets aktiviteter kan gjennomføres i samsvar med NIFs og NKFs regelverk</w:t>
      </w:r>
    </w:p>
    <w:p w14:paraId="5DA05DCE" w14:textId="77777777" w:rsidR="009E3E49" w:rsidRPr="00B50D2C" w:rsidRDefault="009E3E49">
      <w:pPr>
        <w:rPr>
          <w:rFonts w:asciiTheme="minorHAnsi" w:hAnsiTheme="minorHAnsi"/>
          <w:sz w:val="22"/>
          <w:szCs w:val="22"/>
        </w:rPr>
      </w:pPr>
    </w:p>
    <w:p w14:paraId="1770BD2D" w14:textId="0E011460"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forestår ansettelse og lønning av trenerne og bærer det fulle arbeidsgiveransvar for disse. Idrettslaget er ikke part i ansettelsesforholdene, og overdragelse av arbeidsgiveransvar til Idrettslaget er ikke avtalt.</w:t>
      </w:r>
    </w:p>
    <w:p w14:paraId="5B16228A" w14:textId="77777777" w:rsidR="009E3E49" w:rsidRPr="00B50D2C" w:rsidRDefault="009E3E49">
      <w:pPr>
        <w:rPr>
          <w:rFonts w:asciiTheme="minorHAnsi" w:hAnsiTheme="minorHAnsi"/>
          <w:sz w:val="22"/>
          <w:szCs w:val="22"/>
        </w:rPr>
      </w:pPr>
    </w:p>
    <w:p w14:paraId="7B37F500" w14:textId="77777777" w:rsidR="009E3E49" w:rsidRPr="00B50D2C" w:rsidRDefault="00CA702A">
      <w:pPr>
        <w:pStyle w:val="Overskrift2"/>
        <w:rPr>
          <w:rFonts w:asciiTheme="minorHAnsi" w:hAnsiTheme="minorHAnsi"/>
          <w:sz w:val="22"/>
          <w:szCs w:val="22"/>
        </w:rPr>
      </w:pPr>
      <w:commentRangeStart w:id="0"/>
      <w:r w:rsidRPr="00B50D2C">
        <w:rPr>
          <w:rFonts w:asciiTheme="minorHAnsi" w:hAnsiTheme="minorHAnsi"/>
          <w:sz w:val="22"/>
          <w:szCs w:val="22"/>
        </w:rPr>
        <w:t>§ 6 Leie av treningslokaler</w:t>
      </w:r>
      <w:commentRangeEnd w:id="0"/>
      <w:r w:rsidR="00BE569C" w:rsidRPr="00B50D2C">
        <w:rPr>
          <w:rStyle w:val="Merknadsreferanse"/>
          <w:rFonts w:asciiTheme="minorHAnsi" w:hAnsiTheme="minorHAnsi"/>
          <w:sz w:val="22"/>
          <w:szCs w:val="22"/>
        </w:rPr>
        <w:commentReference w:id="0"/>
      </w:r>
    </w:p>
    <w:p w14:paraId="362DDE9B"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stiller treningslokaler til disposisjon for Idrettslagets idrettslige aktiviteter. Lokalene skal til enhver tid være av en slik art og størrelse at de tilfredsstiller Idrettslagets behov.</w:t>
      </w:r>
    </w:p>
    <w:p w14:paraId="18C1C0F8" w14:textId="77777777" w:rsidR="009E3E49" w:rsidRPr="00B50D2C" w:rsidRDefault="009E3E49">
      <w:pPr>
        <w:rPr>
          <w:rFonts w:asciiTheme="minorHAnsi" w:hAnsiTheme="minorHAnsi"/>
          <w:sz w:val="22"/>
          <w:szCs w:val="22"/>
        </w:rPr>
      </w:pPr>
    </w:p>
    <w:p w14:paraId="5C14A9B5"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For leie av treningslokaler betaler Idrettslaget kr. ………… pr. måned, betalbart i henhold til faktura fra Instituttet. Leievederlaget justeres årlig i samsvar med Statistisk sentralbyrås konsumprisindeks, med mindre partene avtaler noe annet skriftlig.</w:t>
      </w:r>
    </w:p>
    <w:p w14:paraId="1FBF66C3" w14:textId="77777777" w:rsidR="009E3E49" w:rsidRPr="00B50D2C" w:rsidRDefault="009E3E49">
      <w:pPr>
        <w:rPr>
          <w:rFonts w:asciiTheme="minorHAnsi" w:hAnsiTheme="minorHAnsi"/>
          <w:sz w:val="22"/>
          <w:szCs w:val="22"/>
        </w:rPr>
      </w:pPr>
    </w:p>
    <w:p w14:paraId="7596FAAB" w14:textId="0526A77C"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All øvrig utgiftsdekning i forbindelse med klubbvirksomheten, herunder studieturer, treningsutstyr og kursmateriell, er Idrettslagets ansvar. Instituttet kan ikke belaste Idrettslaget for utgifter utover leien nevnt i første ledd uten forutgående skriftlig samtykke fra Idrettslagets styre.</w:t>
      </w:r>
    </w:p>
    <w:p w14:paraId="3C1B6403" w14:textId="77777777" w:rsidR="009E3E49" w:rsidRPr="00B50D2C" w:rsidRDefault="009E3E49">
      <w:pPr>
        <w:rPr>
          <w:rFonts w:asciiTheme="minorHAnsi" w:hAnsiTheme="minorHAnsi"/>
          <w:sz w:val="22"/>
          <w:szCs w:val="22"/>
        </w:rPr>
      </w:pPr>
    </w:p>
    <w:p w14:paraId="01D8A488"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7 Betaling – forholdet mellom partene og utøverne</w:t>
      </w:r>
    </w:p>
    <w:p w14:paraId="18BC7824" w14:textId="77777777" w:rsidR="00312DD3" w:rsidRPr="00113ABB" w:rsidRDefault="00CA702A" w:rsidP="00312DD3">
      <w:pPr>
        <w:pStyle w:val="MessageContent"/>
        <w:rPr>
          <w:rFonts w:asciiTheme="minorHAnsi" w:hAnsiTheme="minorHAnsi"/>
          <w:sz w:val="22"/>
          <w:szCs w:val="22"/>
        </w:rPr>
      </w:pPr>
      <w:r w:rsidRPr="00B50D2C">
        <w:rPr>
          <w:rFonts w:asciiTheme="minorHAnsi" w:hAnsiTheme="minorHAnsi"/>
          <w:sz w:val="22"/>
          <w:szCs w:val="22"/>
        </w:rPr>
        <w:t>Instituttets inntekter fra sine medlemmer, herunder treningsavgifter, faktureres direkte av Instituttet til det enkelte medlem i kraft av den kommersielle avtalen mellom Instituttet og medlemmet. Idrettslaget er ikke part i dette avtaleforholdet.</w:t>
      </w:r>
      <w:r w:rsidR="00113ABB">
        <w:rPr>
          <w:rFonts w:asciiTheme="minorHAnsi" w:hAnsiTheme="minorHAnsi"/>
          <w:sz w:val="22"/>
          <w:szCs w:val="22"/>
        </w:rPr>
        <w:t xml:space="preserve"> Med treningsavgift menes: </w:t>
      </w:r>
      <w:r w:rsidR="00312DD3" w:rsidRPr="00113ABB">
        <w:rPr>
          <w:rFonts w:asciiTheme="minorHAnsi" w:hAnsiTheme="minorHAnsi"/>
          <w:sz w:val="22"/>
          <w:szCs w:val="22"/>
        </w:rPr>
        <w:t>Instituttets kommersielle avgift for medlemmenes tilgang til Instituttets treningsfasiliteter og daglige aktiviteter og treninger. Treningsavgiften fastsettes av Instituttet alene og gir ikke i seg selv rett til deltakelse i konkurranser i NKFs regi.</w:t>
      </w:r>
    </w:p>
    <w:p w14:paraId="1C80787F" w14:textId="1159AF5C" w:rsidR="009E3E49" w:rsidRPr="00B50D2C" w:rsidRDefault="009E3E49">
      <w:pPr>
        <w:pStyle w:val="MessageContent"/>
        <w:rPr>
          <w:rFonts w:asciiTheme="minorHAnsi" w:hAnsiTheme="minorHAnsi"/>
          <w:sz w:val="22"/>
          <w:szCs w:val="22"/>
        </w:rPr>
      </w:pPr>
    </w:p>
    <w:p w14:paraId="4B5A060A" w14:textId="71D33D9F" w:rsidR="00312DD3" w:rsidRPr="00113ABB" w:rsidRDefault="00CA702A" w:rsidP="00312DD3">
      <w:pPr>
        <w:pStyle w:val="MessageContent"/>
        <w:rPr>
          <w:rFonts w:asciiTheme="minorHAnsi" w:hAnsiTheme="minorHAnsi"/>
          <w:sz w:val="22"/>
          <w:szCs w:val="22"/>
        </w:rPr>
      </w:pPr>
      <w:r w:rsidRPr="00B50D2C">
        <w:rPr>
          <w:rFonts w:asciiTheme="minorHAnsi" w:hAnsiTheme="minorHAnsi"/>
          <w:sz w:val="22"/>
          <w:szCs w:val="22"/>
        </w:rPr>
        <w:t xml:space="preserve">Idrettslaget fastsetter og innkrever selv sin medlemskontingent direkte fra Idrettslagets medlemmer, jf. § 3.4. </w:t>
      </w:r>
      <w:r w:rsidR="00312DD3">
        <w:rPr>
          <w:rFonts w:asciiTheme="minorHAnsi" w:hAnsiTheme="minorHAnsi"/>
          <w:sz w:val="22"/>
          <w:szCs w:val="22"/>
        </w:rPr>
        <w:t xml:space="preserve">Med medlemsavgift menes: </w:t>
      </w:r>
      <w:r w:rsidR="00312DD3" w:rsidRPr="00113ABB">
        <w:rPr>
          <w:rFonts w:asciiTheme="minorHAnsi" w:hAnsiTheme="minorHAnsi"/>
          <w:sz w:val="22"/>
          <w:szCs w:val="22"/>
        </w:rPr>
        <w:t xml:space="preserve">Idrettslagets årlige avgift for personlig medlemskap i Idrettslaget, fastsatt av Idrettslagets årsmøte. </w:t>
      </w:r>
      <w:r w:rsidR="00DD3166" w:rsidRPr="00DD3166">
        <w:rPr>
          <w:rFonts w:asciiTheme="minorHAnsi" w:hAnsiTheme="minorHAnsi"/>
          <w:sz w:val="22"/>
          <w:szCs w:val="22"/>
        </w:rPr>
        <w:t>Medlemskontingenten gir rett</w:t>
      </w:r>
      <w:r w:rsidR="00973566">
        <w:rPr>
          <w:rFonts w:asciiTheme="minorHAnsi" w:hAnsiTheme="minorHAnsi"/>
          <w:sz w:val="22"/>
          <w:szCs w:val="22"/>
        </w:rPr>
        <w:t xml:space="preserve"> </w:t>
      </w:r>
      <w:r w:rsidR="00DD3166" w:rsidRPr="00DD3166">
        <w:rPr>
          <w:rFonts w:asciiTheme="minorHAnsi" w:hAnsiTheme="minorHAnsi"/>
          <w:sz w:val="22"/>
          <w:szCs w:val="22"/>
        </w:rPr>
        <w:t>til å delta på NKFs aktiviteter og konkurranser</w:t>
      </w:r>
      <w:r w:rsidR="00973566">
        <w:rPr>
          <w:rFonts w:asciiTheme="minorHAnsi" w:hAnsiTheme="minorHAnsi"/>
          <w:sz w:val="22"/>
          <w:szCs w:val="22"/>
        </w:rPr>
        <w:t xml:space="preserve"> og</w:t>
      </w:r>
      <w:r w:rsidR="00DD3166" w:rsidRPr="00DD3166">
        <w:rPr>
          <w:rFonts w:asciiTheme="minorHAnsi" w:hAnsiTheme="minorHAnsi"/>
          <w:sz w:val="22"/>
          <w:szCs w:val="22"/>
        </w:rPr>
        <w:t xml:space="preserve"> inkluderer NKFs forsikring ved kampsportaktivitet.</w:t>
      </w:r>
    </w:p>
    <w:p w14:paraId="37219B21" w14:textId="57A6861F" w:rsidR="00312DD3" w:rsidRDefault="00312DD3">
      <w:pPr>
        <w:pStyle w:val="MessageContent"/>
        <w:rPr>
          <w:rFonts w:asciiTheme="minorHAnsi" w:hAnsiTheme="minorHAnsi"/>
          <w:sz w:val="22"/>
          <w:szCs w:val="22"/>
        </w:rPr>
      </w:pPr>
    </w:p>
    <w:p w14:paraId="28CA553A" w14:textId="1F491EBA" w:rsidR="009E3E49" w:rsidRDefault="00CA702A">
      <w:pPr>
        <w:pStyle w:val="MessageContent"/>
        <w:rPr>
          <w:rFonts w:asciiTheme="minorHAnsi" w:hAnsiTheme="minorHAnsi"/>
          <w:sz w:val="22"/>
          <w:szCs w:val="22"/>
        </w:rPr>
      </w:pPr>
      <w:r w:rsidRPr="00B50D2C">
        <w:rPr>
          <w:rFonts w:asciiTheme="minorHAnsi" w:hAnsiTheme="minorHAnsi"/>
          <w:sz w:val="22"/>
          <w:szCs w:val="22"/>
        </w:rPr>
        <w:t>Idrettslaget og Instituttet har ingen inntektsdelingsordning knyttet til respektives avgifter og kontingenter.</w:t>
      </w:r>
    </w:p>
    <w:p w14:paraId="75346563" w14:textId="77777777" w:rsidR="009E3E49" w:rsidRPr="00B50D2C" w:rsidRDefault="009E3E49">
      <w:pPr>
        <w:rPr>
          <w:rFonts w:asciiTheme="minorHAnsi" w:hAnsiTheme="minorHAnsi"/>
          <w:sz w:val="22"/>
          <w:szCs w:val="22"/>
        </w:rPr>
      </w:pPr>
    </w:p>
    <w:p w14:paraId="76228691"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8 Innsyn og opplysningsplikt</w:t>
      </w:r>
    </w:p>
    <w:p w14:paraId="529FFD74"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Partene skal uoppfordret gi hverandre opplysninger om forhold av betydning for samarbeidet.</w:t>
      </w:r>
    </w:p>
    <w:p w14:paraId="5ECB3F94" w14:textId="77777777" w:rsidR="009E3E49" w:rsidRPr="00B50D2C" w:rsidRDefault="009E3E49">
      <w:pPr>
        <w:rPr>
          <w:rFonts w:asciiTheme="minorHAnsi" w:hAnsiTheme="minorHAnsi"/>
          <w:sz w:val="22"/>
          <w:szCs w:val="22"/>
        </w:rPr>
      </w:pPr>
    </w:p>
    <w:p w14:paraId="3652F4F2"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Instituttet skal på forespørsel fra Idrettslaget gi opplysninger om:</w:t>
      </w:r>
    </w:p>
    <w:p w14:paraId="278BBC23" w14:textId="77777777" w:rsidR="009E3E49" w:rsidRPr="00B50D2C" w:rsidRDefault="009E3E49">
      <w:pPr>
        <w:rPr>
          <w:rFonts w:asciiTheme="minorHAnsi" w:hAnsiTheme="minorHAnsi"/>
          <w:sz w:val="22"/>
          <w:szCs w:val="22"/>
        </w:rPr>
      </w:pPr>
    </w:p>
    <w:p w14:paraId="36BD447C"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Instituttets økonomi, herunder siste årsoppgjør</w:t>
      </w:r>
    </w:p>
    <w:p w14:paraId="15F9249D"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Instituttets eierforhold og eventuelle endringer i disse</w:t>
      </w:r>
    </w:p>
    <w:p w14:paraId="11FE4D2A"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Om tillitsvalgte i Idrettslaget har eierandel eller annen tilknytning til Instituttet</w:t>
      </w:r>
    </w:p>
    <w:p w14:paraId="63E30B96" w14:textId="77777777" w:rsidR="009E3E49" w:rsidRPr="00B50D2C" w:rsidRDefault="00CA702A">
      <w:pPr>
        <w:pStyle w:val="MessageContent"/>
        <w:numPr>
          <w:ilvl w:val="0"/>
          <w:numId w:val="1"/>
        </w:numPr>
        <w:rPr>
          <w:rFonts w:asciiTheme="minorHAnsi" w:hAnsiTheme="minorHAnsi"/>
          <w:sz w:val="22"/>
          <w:szCs w:val="22"/>
        </w:rPr>
      </w:pPr>
      <w:r w:rsidRPr="00B50D2C">
        <w:rPr>
          <w:rFonts w:asciiTheme="minorHAnsi" w:hAnsiTheme="minorHAnsi"/>
          <w:sz w:val="22"/>
          <w:szCs w:val="22"/>
        </w:rPr>
        <w:t>Øvrige forhold som kan ha betydning for habiliteten mellom partene</w:t>
      </w:r>
    </w:p>
    <w:p w14:paraId="184076B3" w14:textId="77777777" w:rsidR="009E3E49" w:rsidRPr="00B50D2C" w:rsidRDefault="009E3E49">
      <w:pPr>
        <w:rPr>
          <w:rFonts w:asciiTheme="minorHAnsi" w:hAnsiTheme="minorHAnsi"/>
          <w:sz w:val="22"/>
          <w:szCs w:val="22"/>
        </w:rPr>
      </w:pPr>
    </w:p>
    <w:p w14:paraId="504C240A" w14:textId="223B92AE"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På anmodning fra NIF eller NKF plikter Idrettslaget å gi opplysninger som kan være av betydning for idrettens innsyn og kontroll med dette avtaleforholdet. Instituttet plikter å bistå Idrettslaget med nødvendige opplysninger i slik sammenheng.</w:t>
      </w:r>
    </w:p>
    <w:p w14:paraId="140F8022" w14:textId="77777777" w:rsidR="009E3E49" w:rsidRPr="00B50D2C" w:rsidRDefault="009E3E49">
      <w:pPr>
        <w:rPr>
          <w:rFonts w:asciiTheme="minorHAnsi" w:hAnsiTheme="minorHAnsi"/>
          <w:sz w:val="22"/>
          <w:szCs w:val="22"/>
        </w:rPr>
      </w:pPr>
    </w:p>
    <w:p w14:paraId="31B34C6E"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9 Avtalens varighet og oppsigelse</w:t>
      </w:r>
    </w:p>
    <w:p w14:paraId="63F5E973"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Denne avtalen gjelder fra og med undertegnelsesdato og er tidsubestemt inntil den sies opp av en av partene.</w:t>
      </w:r>
    </w:p>
    <w:p w14:paraId="6C09D85C" w14:textId="77777777" w:rsidR="009E3E49" w:rsidRPr="00B50D2C" w:rsidRDefault="009E3E49">
      <w:pPr>
        <w:rPr>
          <w:rFonts w:asciiTheme="minorHAnsi" w:hAnsiTheme="minorHAnsi"/>
          <w:sz w:val="22"/>
          <w:szCs w:val="22"/>
        </w:rPr>
      </w:pPr>
    </w:p>
    <w:p w14:paraId="50BE3DBA"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Avtalen kan sies opp av begge parter med seks (6) måneders skriftlig varsel til utløpet av et kalenderår.</w:t>
      </w:r>
    </w:p>
    <w:p w14:paraId="2D52EF99" w14:textId="77777777" w:rsidR="009E3E49" w:rsidRPr="00B50D2C" w:rsidRDefault="009E3E49">
      <w:pPr>
        <w:rPr>
          <w:rFonts w:asciiTheme="minorHAnsi" w:hAnsiTheme="minorHAnsi"/>
          <w:sz w:val="22"/>
          <w:szCs w:val="22"/>
        </w:rPr>
      </w:pPr>
    </w:p>
    <w:p w14:paraId="46AFD356" w14:textId="607509E5"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Oppsigelse fra Idrettslaget medfører ikke tap av Idrettslagets råderett over sine medlemmer, sitt medlemsregister eller sine sportslige aktiviteter. Instituttet har ved oppsigelse fra Idrettslaget ikke krav på kompensasjon utover eventuell utestående leie etter § 6.</w:t>
      </w:r>
    </w:p>
    <w:p w14:paraId="624B765D" w14:textId="77777777" w:rsidR="009E3E49" w:rsidRPr="00B50D2C" w:rsidRDefault="009E3E49">
      <w:pPr>
        <w:rPr>
          <w:rFonts w:asciiTheme="minorHAnsi" w:hAnsiTheme="minorHAnsi"/>
          <w:sz w:val="22"/>
          <w:szCs w:val="22"/>
        </w:rPr>
      </w:pPr>
    </w:p>
    <w:p w14:paraId="0408ABC0" w14:textId="77777777"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10 Mislighold</w:t>
      </w:r>
    </w:p>
    <w:p w14:paraId="45E2097C"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Dersom en av partene vesentlig misligholder sine forpliktelser etter denne avtalen, og misligholdet ikke er rettet innen tretti (30) dager etter skriftlig varsel, kan den annen part heve avtalen med umiddelbar virkning.</w:t>
      </w:r>
    </w:p>
    <w:p w14:paraId="0B92BCE1" w14:textId="77777777" w:rsidR="009E3E49" w:rsidRPr="00B50D2C" w:rsidRDefault="009E3E49">
      <w:pPr>
        <w:rPr>
          <w:rFonts w:asciiTheme="minorHAnsi" w:hAnsiTheme="minorHAnsi"/>
          <w:sz w:val="22"/>
          <w:szCs w:val="22"/>
        </w:rPr>
      </w:pPr>
    </w:p>
    <w:p w14:paraId="2072AF5E" w14:textId="251A51C2"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Heving fratar ikke den skadelidte part retten til å gjøre gjeldende andre misligholdsbeføyelser, herunder krav om erstatning.</w:t>
      </w:r>
    </w:p>
    <w:p w14:paraId="506944D4" w14:textId="77777777" w:rsidR="009E3E49" w:rsidRPr="00B50D2C" w:rsidRDefault="009E3E49">
      <w:pPr>
        <w:rPr>
          <w:rFonts w:asciiTheme="minorHAnsi" w:hAnsiTheme="minorHAnsi"/>
          <w:sz w:val="22"/>
          <w:szCs w:val="22"/>
        </w:rPr>
      </w:pPr>
    </w:p>
    <w:p w14:paraId="71825A0C" w14:textId="6A04CC78"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1</w:t>
      </w:r>
      <w:r w:rsidR="007C3078" w:rsidRPr="00B50D2C">
        <w:rPr>
          <w:rFonts w:asciiTheme="minorHAnsi" w:hAnsiTheme="minorHAnsi"/>
          <w:sz w:val="22"/>
          <w:szCs w:val="22"/>
        </w:rPr>
        <w:t>1</w:t>
      </w:r>
      <w:r w:rsidRPr="00B50D2C">
        <w:rPr>
          <w:rFonts w:asciiTheme="minorHAnsi" w:hAnsiTheme="minorHAnsi"/>
          <w:sz w:val="22"/>
          <w:szCs w:val="22"/>
        </w:rPr>
        <w:t xml:space="preserve"> Tvisteløsning</w:t>
      </w:r>
    </w:p>
    <w:p w14:paraId="64CDA7B2" w14:textId="1C5A79BE"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Enhver tvist om forståelsen eller gjennomføringen av denne avtalen skal søkes løst i minnelighet. Dersom minnelig løsning ikke oppnås innen tretti (30) dager etter at en av partene har krevd forhandlinger skriftlig, kan tvisten bringes inn for de ordinære domstoler. Verneting avtales til Oslo tingrett.</w:t>
      </w:r>
    </w:p>
    <w:p w14:paraId="40A7352D" w14:textId="77777777" w:rsidR="009E3E49" w:rsidRPr="00B50D2C" w:rsidRDefault="009E3E49">
      <w:pPr>
        <w:rPr>
          <w:rFonts w:asciiTheme="minorHAnsi" w:hAnsiTheme="minorHAnsi"/>
          <w:sz w:val="22"/>
          <w:szCs w:val="22"/>
        </w:rPr>
      </w:pPr>
    </w:p>
    <w:p w14:paraId="69AFCD32" w14:textId="05EFF9C2" w:rsidR="009E3E49" w:rsidRPr="00B50D2C" w:rsidRDefault="00CA702A">
      <w:pPr>
        <w:pStyle w:val="Overskrift2"/>
        <w:rPr>
          <w:rFonts w:asciiTheme="minorHAnsi" w:hAnsiTheme="minorHAnsi"/>
          <w:sz w:val="22"/>
          <w:szCs w:val="22"/>
        </w:rPr>
      </w:pPr>
      <w:r w:rsidRPr="00B50D2C">
        <w:rPr>
          <w:rFonts w:asciiTheme="minorHAnsi" w:hAnsiTheme="minorHAnsi"/>
          <w:sz w:val="22"/>
          <w:szCs w:val="22"/>
        </w:rPr>
        <w:t>§ 1</w:t>
      </w:r>
      <w:r w:rsidR="007C3078" w:rsidRPr="00B50D2C">
        <w:rPr>
          <w:rFonts w:asciiTheme="minorHAnsi" w:hAnsiTheme="minorHAnsi"/>
          <w:sz w:val="22"/>
          <w:szCs w:val="22"/>
        </w:rPr>
        <w:t>2</w:t>
      </w:r>
      <w:r w:rsidRPr="00B50D2C">
        <w:rPr>
          <w:rFonts w:asciiTheme="minorHAnsi" w:hAnsiTheme="minorHAnsi"/>
          <w:sz w:val="22"/>
          <w:szCs w:val="22"/>
        </w:rPr>
        <w:t xml:space="preserve"> Underskrifter</w:t>
      </w:r>
    </w:p>
    <w:p w14:paraId="7B27D917" w14:textId="158CC0BC" w:rsidR="009E3E49" w:rsidRPr="00B50D2C" w:rsidRDefault="00CA702A" w:rsidP="007C3078">
      <w:pPr>
        <w:pStyle w:val="MessageContent"/>
        <w:rPr>
          <w:rFonts w:asciiTheme="minorHAnsi" w:hAnsiTheme="minorHAnsi"/>
          <w:sz w:val="22"/>
          <w:szCs w:val="22"/>
        </w:rPr>
      </w:pPr>
      <w:r w:rsidRPr="00B50D2C">
        <w:rPr>
          <w:rFonts w:asciiTheme="minorHAnsi" w:hAnsiTheme="minorHAnsi"/>
          <w:sz w:val="22"/>
          <w:szCs w:val="22"/>
        </w:rPr>
        <w:t>Avtalen er utferdiget i t</w:t>
      </w:r>
      <w:r w:rsidR="007C3078" w:rsidRPr="00B50D2C">
        <w:rPr>
          <w:rFonts w:asciiTheme="minorHAnsi" w:hAnsiTheme="minorHAnsi"/>
          <w:sz w:val="22"/>
          <w:szCs w:val="22"/>
        </w:rPr>
        <w:t>o</w:t>
      </w:r>
      <w:r w:rsidRPr="00B50D2C">
        <w:rPr>
          <w:rFonts w:asciiTheme="minorHAnsi" w:hAnsiTheme="minorHAnsi"/>
          <w:sz w:val="22"/>
          <w:szCs w:val="22"/>
        </w:rPr>
        <w:t xml:space="preserve"> (</w:t>
      </w:r>
      <w:r w:rsidR="007C3078" w:rsidRPr="00B50D2C">
        <w:rPr>
          <w:rFonts w:asciiTheme="minorHAnsi" w:hAnsiTheme="minorHAnsi"/>
          <w:sz w:val="22"/>
          <w:szCs w:val="22"/>
        </w:rPr>
        <w:t>2</w:t>
      </w:r>
      <w:r w:rsidRPr="00B50D2C">
        <w:rPr>
          <w:rFonts w:asciiTheme="minorHAnsi" w:hAnsiTheme="minorHAnsi"/>
          <w:sz w:val="22"/>
          <w:szCs w:val="22"/>
        </w:rPr>
        <w:t>) eksemplarer – ett til Idrettslaget</w:t>
      </w:r>
      <w:r w:rsidR="007C3078" w:rsidRPr="00B50D2C">
        <w:rPr>
          <w:rFonts w:asciiTheme="minorHAnsi" w:hAnsiTheme="minorHAnsi"/>
          <w:sz w:val="22"/>
          <w:szCs w:val="22"/>
        </w:rPr>
        <w:t xml:space="preserve"> og</w:t>
      </w:r>
      <w:r w:rsidRPr="00B50D2C">
        <w:rPr>
          <w:rFonts w:asciiTheme="minorHAnsi" w:hAnsiTheme="minorHAnsi"/>
          <w:sz w:val="22"/>
          <w:szCs w:val="22"/>
        </w:rPr>
        <w:t xml:space="preserve"> ett til Instituttet</w:t>
      </w:r>
    </w:p>
    <w:p w14:paraId="42C053D9" w14:textId="5236BD97" w:rsidR="009E3E49" w:rsidRPr="00B50D2C" w:rsidRDefault="009E3E49">
      <w:pPr>
        <w:pStyle w:val="MessageContent"/>
        <w:rPr>
          <w:rFonts w:asciiTheme="minorHAnsi" w:hAnsiTheme="minorHAnsi"/>
          <w:sz w:val="22"/>
          <w:szCs w:val="22"/>
        </w:rPr>
      </w:pPr>
    </w:p>
    <w:p w14:paraId="675D757C" w14:textId="77777777" w:rsidR="009E3E49" w:rsidRPr="00B50D2C" w:rsidRDefault="009E3E49">
      <w:pPr>
        <w:rPr>
          <w:rFonts w:asciiTheme="minorHAnsi" w:hAnsiTheme="minorHAnsi"/>
          <w:sz w:val="22"/>
          <w:szCs w:val="22"/>
        </w:rPr>
      </w:pPr>
    </w:p>
    <w:p w14:paraId="07710518" w14:textId="77777777" w:rsidR="009E3E49" w:rsidRPr="00B50D2C" w:rsidRDefault="00CA702A">
      <w:pPr>
        <w:pStyle w:val="MessageContent"/>
        <w:rPr>
          <w:rFonts w:asciiTheme="minorHAnsi" w:hAnsiTheme="minorHAnsi"/>
          <w:sz w:val="22"/>
          <w:szCs w:val="22"/>
        </w:rPr>
      </w:pPr>
      <w:r w:rsidRPr="00B50D2C">
        <w:rPr>
          <w:rFonts w:asciiTheme="minorHAnsi" w:hAnsiTheme="minorHAnsi"/>
          <w:sz w:val="22"/>
          <w:szCs w:val="22"/>
        </w:rPr>
        <w:t>Sted/dato: ………………………………………</w:t>
      </w:r>
    </w:p>
    <w:p w14:paraId="15DD248A" w14:textId="77777777" w:rsidR="009E3E49" w:rsidRPr="00B50D2C" w:rsidRDefault="009E3E49">
      <w:pPr>
        <w:rPr>
          <w:rFonts w:asciiTheme="minorHAnsi" w:hAnsiTheme="minorHAnsi"/>
          <w:sz w:val="22"/>
          <w:szCs w:val="22"/>
        </w:rPr>
      </w:pPr>
    </w:p>
    <w:p w14:paraId="2F681C87" w14:textId="77777777" w:rsidR="00B50D2C" w:rsidRPr="00B50D2C" w:rsidRDefault="00CA702A" w:rsidP="00B50D2C">
      <w:pPr>
        <w:pStyle w:val="MessageContent"/>
        <w:rPr>
          <w:rFonts w:asciiTheme="minorHAnsi" w:hAnsiTheme="minorHAnsi"/>
          <w:sz w:val="22"/>
          <w:szCs w:val="22"/>
        </w:rPr>
      </w:pPr>
      <w:r w:rsidRPr="00B50D2C">
        <w:rPr>
          <w:rFonts w:asciiTheme="minorHAnsi" w:hAnsiTheme="minorHAnsi"/>
          <w:sz w:val="22"/>
          <w:szCs w:val="22"/>
        </w:rPr>
        <w:t>For Idrettslaget:</w:t>
      </w:r>
      <w:r w:rsidR="00B50D2C">
        <w:rPr>
          <w:rFonts w:asciiTheme="minorHAnsi" w:hAnsiTheme="minorHAnsi"/>
          <w:sz w:val="22"/>
          <w:szCs w:val="22"/>
        </w:rPr>
        <w:tab/>
      </w:r>
      <w:r w:rsidR="00B50D2C">
        <w:rPr>
          <w:rFonts w:asciiTheme="minorHAnsi" w:hAnsiTheme="minorHAnsi"/>
          <w:sz w:val="22"/>
          <w:szCs w:val="22"/>
        </w:rPr>
        <w:tab/>
      </w:r>
      <w:r w:rsidR="00B50D2C">
        <w:rPr>
          <w:rFonts w:asciiTheme="minorHAnsi" w:hAnsiTheme="minorHAnsi"/>
          <w:sz w:val="22"/>
          <w:szCs w:val="22"/>
        </w:rPr>
        <w:tab/>
      </w:r>
      <w:r w:rsidR="00B50D2C">
        <w:rPr>
          <w:rFonts w:asciiTheme="minorHAnsi" w:hAnsiTheme="minorHAnsi"/>
          <w:sz w:val="22"/>
          <w:szCs w:val="22"/>
        </w:rPr>
        <w:tab/>
      </w:r>
      <w:r w:rsidR="00B50D2C">
        <w:rPr>
          <w:rFonts w:asciiTheme="minorHAnsi" w:hAnsiTheme="minorHAnsi"/>
          <w:sz w:val="22"/>
          <w:szCs w:val="22"/>
        </w:rPr>
        <w:tab/>
      </w:r>
      <w:r w:rsidR="00B50D2C">
        <w:rPr>
          <w:rFonts w:asciiTheme="minorHAnsi" w:hAnsiTheme="minorHAnsi"/>
          <w:sz w:val="22"/>
          <w:szCs w:val="22"/>
        </w:rPr>
        <w:tab/>
      </w:r>
      <w:r w:rsidR="00B50D2C">
        <w:rPr>
          <w:rFonts w:asciiTheme="minorHAnsi" w:hAnsiTheme="minorHAnsi"/>
          <w:sz w:val="22"/>
          <w:szCs w:val="22"/>
        </w:rPr>
        <w:tab/>
      </w:r>
      <w:r w:rsidR="00B50D2C" w:rsidRPr="00B50D2C">
        <w:rPr>
          <w:rFonts w:asciiTheme="minorHAnsi" w:hAnsiTheme="minorHAnsi"/>
          <w:sz w:val="22"/>
          <w:szCs w:val="22"/>
        </w:rPr>
        <w:t>For Instituttet:</w:t>
      </w:r>
    </w:p>
    <w:p w14:paraId="481B3FC2" w14:textId="77777777" w:rsidR="00B50D2C" w:rsidRPr="00B50D2C" w:rsidRDefault="00B50D2C" w:rsidP="00B50D2C">
      <w:pPr>
        <w:rPr>
          <w:rFonts w:asciiTheme="minorHAnsi" w:hAnsiTheme="minorHAnsi"/>
          <w:sz w:val="22"/>
          <w:szCs w:val="22"/>
        </w:rPr>
      </w:pPr>
    </w:p>
    <w:p w14:paraId="27E11D36" w14:textId="77777777" w:rsidR="00B50D2C" w:rsidRPr="00B50D2C" w:rsidRDefault="00B50D2C" w:rsidP="00B50D2C">
      <w:pPr>
        <w:pStyle w:val="MessageContent"/>
        <w:rPr>
          <w:rFonts w:asciiTheme="minorHAnsi" w:hAnsiTheme="minorHAnsi"/>
          <w:sz w:val="22"/>
          <w:szCs w:val="22"/>
        </w:rPr>
      </w:pPr>
      <w:r w:rsidRPr="00B50D2C">
        <w:rPr>
          <w:rFonts w:asciiTheme="minorHAnsi" w:hAnsiTheme="minorHAnsi"/>
          <w:sz w:val="22"/>
          <w:szCs w:val="22"/>
        </w:rPr>
        <w:t>Navn: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50D2C">
        <w:rPr>
          <w:rFonts w:asciiTheme="minorHAnsi" w:hAnsiTheme="minorHAnsi"/>
          <w:sz w:val="22"/>
          <w:szCs w:val="22"/>
        </w:rPr>
        <w:t>Navn: ………………………………………</w:t>
      </w:r>
    </w:p>
    <w:p w14:paraId="26D730DE" w14:textId="77777777" w:rsidR="00B50D2C" w:rsidRPr="00B50D2C" w:rsidRDefault="00B50D2C" w:rsidP="00B50D2C">
      <w:pPr>
        <w:pStyle w:val="MessageContent"/>
        <w:rPr>
          <w:rFonts w:asciiTheme="minorHAnsi" w:hAnsiTheme="minorHAnsi"/>
          <w:sz w:val="22"/>
          <w:szCs w:val="22"/>
        </w:rPr>
      </w:pPr>
      <w:r w:rsidRPr="00B50D2C">
        <w:rPr>
          <w:rFonts w:asciiTheme="minorHAnsi" w:hAnsiTheme="minorHAnsi"/>
          <w:sz w:val="22"/>
          <w:szCs w:val="22"/>
        </w:rPr>
        <w:t>Tittel: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50D2C">
        <w:rPr>
          <w:rFonts w:asciiTheme="minorHAnsi" w:hAnsiTheme="minorHAnsi"/>
          <w:sz w:val="22"/>
          <w:szCs w:val="22"/>
        </w:rPr>
        <w:t>Tittel: ………………………………………</w:t>
      </w:r>
    </w:p>
    <w:p w14:paraId="022A7A03" w14:textId="287A7F47" w:rsidR="00B50D2C" w:rsidRPr="00B50D2C" w:rsidRDefault="00B50D2C" w:rsidP="00B50D2C">
      <w:pPr>
        <w:pStyle w:val="MessageContent"/>
        <w:rPr>
          <w:rFonts w:asciiTheme="minorHAnsi" w:hAnsiTheme="minorHAnsi"/>
          <w:sz w:val="22"/>
          <w:szCs w:val="22"/>
        </w:rPr>
      </w:pPr>
    </w:p>
    <w:p w14:paraId="60E17080" w14:textId="55907AC1" w:rsidR="00B50D2C" w:rsidRPr="00B50D2C" w:rsidRDefault="00B50D2C" w:rsidP="00B50D2C">
      <w:pPr>
        <w:pStyle w:val="MessageContent"/>
        <w:rPr>
          <w:rFonts w:asciiTheme="minorHAnsi" w:hAnsiTheme="minorHAnsi"/>
          <w:sz w:val="22"/>
          <w:szCs w:val="22"/>
        </w:rPr>
      </w:pPr>
      <w:r w:rsidRPr="00B50D2C">
        <w:rPr>
          <w:rFonts w:asciiTheme="minorHAnsi" w:hAnsiTheme="minorHAnsi"/>
          <w:sz w:val="22"/>
          <w:szCs w:val="22"/>
        </w:rPr>
        <w:t>Underskrift: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50D2C">
        <w:rPr>
          <w:rFonts w:asciiTheme="minorHAnsi" w:hAnsiTheme="minorHAnsi"/>
          <w:sz w:val="22"/>
          <w:szCs w:val="22"/>
        </w:rPr>
        <w:t>Underskrift: …………………………</w:t>
      </w:r>
    </w:p>
    <w:p w14:paraId="32976CF4" w14:textId="43A5C381" w:rsidR="00B50D2C" w:rsidRPr="00B50D2C" w:rsidRDefault="00B50D2C" w:rsidP="00B50D2C">
      <w:pPr>
        <w:pStyle w:val="MessageContent"/>
        <w:rPr>
          <w:rFonts w:asciiTheme="minorHAnsi" w:hAnsiTheme="minorHAnsi"/>
          <w:sz w:val="22"/>
          <w:szCs w:val="22"/>
        </w:rPr>
      </w:pPr>
    </w:p>
    <w:p w14:paraId="5869D1B6" w14:textId="763B9864" w:rsidR="00B50D2C" w:rsidRPr="00B50D2C" w:rsidRDefault="00B50D2C" w:rsidP="00B50D2C">
      <w:pPr>
        <w:pStyle w:val="MessageContent"/>
        <w:rPr>
          <w:rFonts w:asciiTheme="minorHAnsi" w:hAnsiTheme="minorHAnsi"/>
          <w:sz w:val="22"/>
          <w:szCs w:val="22"/>
        </w:rPr>
      </w:pPr>
    </w:p>
    <w:p w14:paraId="5FCF8C29" w14:textId="4F8296BF" w:rsidR="009E3E49" w:rsidRPr="00B50D2C" w:rsidRDefault="009E3E49">
      <w:pPr>
        <w:pStyle w:val="MessageContent"/>
        <w:rPr>
          <w:rFonts w:asciiTheme="minorHAnsi" w:hAnsiTheme="minorHAnsi"/>
          <w:sz w:val="22"/>
          <w:szCs w:val="22"/>
        </w:rPr>
      </w:pPr>
    </w:p>
    <w:p w14:paraId="3840EC6B" w14:textId="77777777" w:rsidR="009E3E49" w:rsidRPr="00B50D2C" w:rsidRDefault="009E3E49">
      <w:pPr>
        <w:rPr>
          <w:rFonts w:asciiTheme="minorHAnsi" w:hAnsiTheme="minorHAnsi"/>
          <w:sz w:val="22"/>
          <w:szCs w:val="22"/>
        </w:rPr>
      </w:pPr>
    </w:p>
    <w:p w14:paraId="170F1145" w14:textId="77777777" w:rsidR="009E3E49" w:rsidRPr="00B50D2C" w:rsidRDefault="009E3E49">
      <w:pPr>
        <w:rPr>
          <w:rFonts w:asciiTheme="minorHAnsi" w:hAnsiTheme="minorHAnsi"/>
          <w:sz w:val="22"/>
          <w:szCs w:val="22"/>
        </w:rPr>
      </w:pPr>
    </w:p>
    <w:p w14:paraId="46AE490F" w14:textId="77777777" w:rsidR="009E3E49" w:rsidRPr="00B50D2C" w:rsidRDefault="009E3E49">
      <w:pPr>
        <w:rPr>
          <w:rFonts w:asciiTheme="minorHAnsi" w:hAnsiTheme="minorHAnsi"/>
          <w:sz w:val="22"/>
          <w:szCs w:val="22"/>
        </w:rPr>
      </w:pPr>
    </w:p>
    <w:p w14:paraId="4C62CCF2" w14:textId="77777777" w:rsidR="009E3E49" w:rsidRPr="00B50D2C" w:rsidRDefault="009E3E49">
      <w:pPr>
        <w:rPr>
          <w:rFonts w:asciiTheme="minorHAnsi" w:hAnsiTheme="minorHAnsi"/>
          <w:sz w:val="22"/>
          <w:szCs w:val="22"/>
        </w:rPr>
      </w:pPr>
    </w:p>
    <w:p w14:paraId="34CE227E" w14:textId="77777777" w:rsidR="009E3E49" w:rsidRDefault="009E3E49"/>
    <w:sectPr w:rsidR="009E3E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ål Kleven" w:date="2026-04-13T11:17:00Z" w:initials="PK">
    <w:p w14:paraId="577DD134" w14:textId="77777777" w:rsidR="00BE569C" w:rsidRDefault="00BE569C" w:rsidP="00BE569C">
      <w:pPr>
        <w:pStyle w:val="Merknadstekst"/>
      </w:pPr>
      <w:r>
        <w:rPr>
          <w:rStyle w:val="Merknadsreferanse"/>
        </w:rPr>
        <w:annotationRef/>
      </w:r>
      <w:r>
        <w:t xml:space="preserve">Dette er jo valgfritt å avtale, og er eneste betalingsmekanisme mellom partene. Se bestemmelsen under om at betaling fra utøvere gjøres direkte til hver av partene.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DD1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86103" w16cex:dateUtc="2026-04-1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DD134" w16cid:durableId="49286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236" w14:textId="77777777" w:rsidR="00A730FC" w:rsidRDefault="00A730FC">
      <w:pPr>
        <w:spacing w:line="240" w:lineRule="auto"/>
      </w:pPr>
      <w:r>
        <w:separator/>
      </w:r>
    </w:p>
  </w:endnote>
  <w:endnote w:type="continuationSeparator" w:id="0">
    <w:p w14:paraId="1B35A617" w14:textId="77777777" w:rsidR="00A730FC" w:rsidRDefault="00A73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Mono">
    <w:charset w:val="00"/>
    <w:family w:val="modern"/>
    <w:pitch w:val="fixed"/>
    <w:sig w:usb0="E00002FF" w:usb1="1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93C9" w14:textId="77777777" w:rsidR="00A730FC" w:rsidRDefault="00A730FC">
      <w:pPr>
        <w:spacing w:line="240" w:lineRule="auto"/>
      </w:pPr>
      <w:r>
        <w:separator/>
      </w:r>
    </w:p>
  </w:footnote>
  <w:footnote w:type="continuationSeparator" w:id="0">
    <w:p w14:paraId="5DE62FB3" w14:textId="77777777" w:rsidR="00A730FC" w:rsidRDefault="00A730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023"/>
    <w:multiLevelType w:val="hybridMultilevel"/>
    <w:tmpl w:val="B7C0EBFC"/>
    <w:lvl w:ilvl="0" w:tplc="DA521406">
      <w:start w:val="1"/>
      <w:numFmt w:val="decimal"/>
      <w:lvlText w:val="%1."/>
      <w:lvlJc w:val="left"/>
      <w:pPr>
        <w:ind w:left="720" w:hanging="260"/>
      </w:pPr>
    </w:lvl>
    <w:lvl w:ilvl="1" w:tplc="A05C67FA">
      <w:numFmt w:val="decimal"/>
      <w:lvlText w:val=""/>
      <w:lvlJc w:val="left"/>
    </w:lvl>
    <w:lvl w:ilvl="2" w:tplc="5A9EB0E0">
      <w:numFmt w:val="decimal"/>
      <w:lvlText w:val=""/>
      <w:lvlJc w:val="left"/>
    </w:lvl>
    <w:lvl w:ilvl="3" w:tplc="24CAE706">
      <w:numFmt w:val="decimal"/>
      <w:lvlText w:val=""/>
      <w:lvlJc w:val="left"/>
    </w:lvl>
    <w:lvl w:ilvl="4" w:tplc="7BAA9F78">
      <w:numFmt w:val="decimal"/>
      <w:lvlText w:val=""/>
      <w:lvlJc w:val="left"/>
    </w:lvl>
    <w:lvl w:ilvl="5" w:tplc="2ECEF6FE">
      <w:numFmt w:val="decimal"/>
      <w:lvlText w:val=""/>
      <w:lvlJc w:val="left"/>
    </w:lvl>
    <w:lvl w:ilvl="6" w:tplc="1ACA3EEA">
      <w:numFmt w:val="decimal"/>
      <w:lvlText w:val=""/>
      <w:lvlJc w:val="left"/>
    </w:lvl>
    <w:lvl w:ilvl="7" w:tplc="F320A56E">
      <w:numFmt w:val="decimal"/>
      <w:lvlText w:val=""/>
      <w:lvlJc w:val="left"/>
    </w:lvl>
    <w:lvl w:ilvl="8" w:tplc="ECA4FC64">
      <w:numFmt w:val="decimal"/>
      <w:lvlText w:val=""/>
      <w:lvlJc w:val="left"/>
    </w:lvl>
  </w:abstractNum>
  <w:abstractNum w:abstractNumId="1" w15:restartNumberingAfterBreak="0">
    <w:nsid w:val="2025586A"/>
    <w:multiLevelType w:val="hybridMultilevel"/>
    <w:tmpl w:val="48CE944C"/>
    <w:lvl w:ilvl="0" w:tplc="8E9094E8">
      <w:start w:val="1"/>
      <w:numFmt w:val="bullet"/>
      <w:lvlText w:val="●"/>
      <w:lvlJc w:val="left"/>
      <w:pPr>
        <w:ind w:left="720" w:hanging="360"/>
      </w:pPr>
    </w:lvl>
    <w:lvl w:ilvl="1" w:tplc="F0E06BA8">
      <w:start w:val="1"/>
      <w:numFmt w:val="bullet"/>
      <w:lvlText w:val="○"/>
      <w:lvlJc w:val="left"/>
      <w:pPr>
        <w:ind w:left="1440" w:hanging="360"/>
      </w:pPr>
    </w:lvl>
    <w:lvl w:ilvl="2" w:tplc="69C2C946">
      <w:start w:val="1"/>
      <w:numFmt w:val="bullet"/>
      <w:lvlText w:val="■"/>
      <w:lvlJc w:val="left"/>
      <w:pPr>
        <w:ind w:left="2160" w:hanging="360"/>
      </w:pPr>
    </w:lvl>
    <w:lvl w:ilvl="3" w:tplc="2F94B472">
      <w:start w:val="1"/>
      <w:numFmt w:val="bullet"/>
      <w:lvlText w:val="●"/>
      <w:lvlJc w:val="left"/>
      <w:pPr>
        <w:ind w:left="2880" w:hanging="360"/>
      </w:pPr>
    </w:lvl>
    <w:lvl w:ilvl="4" w:tplc="236E82C6">
      <w:start w:val="1"/>
      <w:numFmt w:val="bullet"/>
      <w:lvlText w:val="○"/>
      <w:lvlJc w:val="left"/>
      <w:pPr>
        <w:ind w:left="3600" w:hanging="360"/>
      </w:pPr>
    </w:lvl>
    <w:lvl w:ilvl="5" w:tplc="7778A0E2">
      <w:start w:val="1"/>
      <w:numFmt w:val="bullet"/>
      <w:lvlText w:val="■"/>
      <w:lvlJc w:val="left"/>
      <w:pPr>
        <w:ind w:left="4320" w:hanging="360"/>
      </w:pPr>
    </w:lvl>
    <w:lvl w:ilvl="6" w:tplc="78745ABA">
      <w:start w:val="1"/>
      <w:numFmt w:val="bullet"/>
      <w:lvlText w:val="●"/>
      <w:lvlJc w:val="left"/>
      <w:pPr>
        <w:ind w:left="5040" w:hanging="360"/>
      </w:pPr>
    </w:lvl>
    <w:lvl w:ilvl="7" w:tplc="F69EB234">
      <w:start w:val="1"/>
      <w:numFmt w:val="bullet"/>
      <w:lvlText w:val="●"/>
      <w:lvlJc w:val="left"/>
      <w:pPr>
        <w:ind w:left="5760" w:hanging="360"/>
      </w:pPr>
    </w:lvl>
    <w:lvl w:ilvl="8" w:tplc="239099C8">
      <w:start w:val="1"/>
      <w:numFmt w:val="bullet"/>
      <w:lvlText w:val="●"/>
      <w:lvlJc w:val="left"/>
      <w:pPr>
        <w:ind w:left="6480" w:hanging="360"/>
      </w:pPr>
    </w:lvl>
  </w:abstractNum>
  <w:num w:numId="1" w16cid:durableId="1621648019">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ål Kleven">
    <w15:presenceInfo w15:providerId="AD" w15:userId="S::pk@iak.no::ecf8f1db-3b50-431b-b942-3564935d4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49"/>
    <w:rsid w:val="00073ACE"/>
    <w:rsid w:val="00113ABB"/>
    <w:rsid w:val="001570BE"/>
    <w:rsid w:val="00180A0C"/>
    <w:rsid w:val="001A30DB"/>
    <w:rsid w:val="00312DD3"/>
    <w:rsid w:val="003A1372"/>
    <w:rsid w:val="003B7E1A"/>
    <w:rsid w:val="0053152F"/>
    <w:rsid w:val="005D17E8"/>
    <w:rsid w:val="005E5215"/>
    <w:rsid w:val="005F0DC8"/>
    <w:rsid w:val="006F77B2"/>
    <w:rsid w:val="007A43D7"/>
    <w:rsid w:val="007C3078"/>
    <w:rsid w:val="00973566"/>
    <w:rsid w:val="009E3E49"/>
    <w:rsid w:val="00A730FC"/>
    <w:rsid w:val="00B00B8F"/>
    <w:rsid w:val="00B50D2C"/>
    <w:rsid w:val="00BE569C"/>
    <w:rsid w:val="00CA702A"/>
    <w:rsid w:val="00DD3166"/>
    <w:rsid w:val="00E62B3E"/>
    <w:rsid w:val="00F311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AEFF"/>
  <w15:docId w15:val="{8A0B77A0-D924-4D50-A95D-C506DA99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color w:val="414141"/>
        <w:sz w:val="21"/>
        <w:szCs w:val="21"/>
        <w:lang w:val="nb-NO" w:eastAsia="nb-NO"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24" w:after="12"/>
      <w:outlineLvl w:val="0"/>
    </w:pPr>
    <w:rPr>
      <w:b/>
      <w:bCs/>
      <w:color w:val="212121"/>
      <w:sz w:val="34"/>
      <w:szCs w:val="34"/>
    </w:rPr>
  </w:style>
  <w:style w:type="paragraph" w:styleId="Overskrift2">
    <w:name w:val="heading 2"/>
    <w:uiPriority w:val="9"/>
    <w:unhideWhenUsed/>
    <w:qFormat/>
    <w:pPr>
      <w:spacing w:before="16" w:after="8"/>
      <w:outlineLvl w:val="1"/>
    </w:pPr>
    <w:rPr>
      <w:b/>
      <w:bCs/>
      <w:color w:val="212121"/>
      <w:sz w:val="30"/>
      <w:szCs w:val="30"/>
    </w:rPr>
  </w:style>
  <w:style w:type="paragraph" w:styleId="Overskrift3">
    <w:name w:val="heading 3"/>
    <w:uiPriority w:val="9"/>
    <w:unhideWhenUsed/>
    <w:qFormat/>
    <w:pPr>
      <w:spacing w:before="16" w:after="8"/>
      <w:outlineLvl w:val="2"/>
    </w:pPr>
    <w:rPr>
      <w:b/>
      <w:bCs/>
      <w:color w:val="212121"/>
      <w:sz w:val="26"/>
      <w:szCs w:val="26"/>
    </w:rPr>
  </w:style>
  <w:style w:type="paragraph" w:styleId="Overskrift4">
    <w:name w:val="heading 4"/>
    <w:uiPriority w:val="9"/>
    <w:semiHidden/>
    <w:unhideWhenUsed/>
    <w:qFormat/>
    <w:pPr>
      <w:spacing w:before="16" w:after="8"/>
      <w:outlineLvl w:val="3"/>
    </w:pPr>
    <w:rPr>
      <w:b/>
      <w:bCs/>
      <w:i/>
      <w:iCs/>
      <w:color w:val="212121"/>
      <w:sz w:val="22"/>
      <w:szCs w:val="22"/>
    </w:rPr>
  </w:style>
  <w:style w:type="paragraph" w:styleId="Overskrift5">
    <w:name w:val="heading 5"/>
    <w:uiPriority w:val="9"/>
    <w:semiHidden/>
    <w:unhideWhenUsed/>
    <w:qFormat/>
    <w:pPr>
      <w:spacing w:before="16" w:after="8"/>
      <w:outlineLvl w:val="4"/>
    </w:pPr>
    <w:rPr>
      <w:b/>
      <w:bCs/>
      <w:color w:val="212121"/>
      <w:sz w:val="18"/>
      <w:szCs w:val="18"/>
    </w:rPr>
  </w:style>
  <w:style w:type="paragraph" w:styleId="Overskrift6">
    <w:name w:val="heading 6"/>
    <w:uiPriority w:val="9"/>
    <w:semiHidden/>
    <w:unhideWhenUsed/>
    <w:qFormat/>
    <w:pPr>
      <w:spacing w:before="16" w:after="8"/>
      <w:outlineLvl w:val="5"/>
    </w:pPr>
    <w:rPr>
      <w:b/>
      <w:bCs/>
      <w:i/>
      <w:iCs/>
      <w:color w:val="212121"/>
      <w:sz w:val="14"/>
      <w:szCs w:val="1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pPr>
      <w:spacing w:before="24" w:after="24" w:line="240" w:lineRule="auto"/>
    </w:pPr>
    <w:rPr>
      <w:rFonts w:ascii="Raleway" w:eastAsia="Raleway" w:hAnsi="Raleway" w:cs="Raleway"/>
      <w:b/>
      <w:bCs/>
      <w:color w:val="212121"/>
      <w:sz w:val="39"/>
      <w:szCs w:val="39"/>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pPr>
      <w:spacing w:line="240" w:lineRule="auto"/>
    </w:pPr>
    <w:rPr>
      <w:sz w:val="20"/>
      <w:szCs w:val="20"/>
    </w:rPr>
  </w:style>
  <w:style w:type="character" w:customStyle="1" w:styleId="FotnotetekstTegn">
    <w:name w:val="Fotnotetekst Tegn"/>
    <w:link w:val="Fotnotetekst"/>
    <w:uiPriority w:val="99"/>
    <w:semiHidden/>
    <w:unhideWhenUsed/>
    <w:rPr>
      <w:sz w:val="20"/>
      <w:szCs w:val="20"/>
    </w:rPr>
  </w:style>
  <w:style w:type="paragraph" w:customStyle="1" w:styleId="Timestamp">
    <w:name w:val="Timestamp"/>
    <w:qFormat/>
    <w:pPr>
      <w:spacing w:after="36" w:line="240" w:lineRule="auto"/>
    </w:pPr>
    <w:rPr>
      <w:color w:val="787777"/>
      <w:sz w:val="18"/>
      <w:szCs w:val="18"/>
    </w:rPr>
  </w:style>
  <w:style w:type="paragraph" w:customStyle="1" w:styleId="MessageLabel">
    <w:name w:val="Message Label"/>
    <w:qFormat/>
    <w:pPr>
      <w:spacing w:before="36" w:after="12"/>
    </w:pPr>
    <w:rPr>
      <w:b/>
      <w:bCs/>
      <w:smallCaps/>
      <w:color w:val="212121"/>
    </w:rPr>
  </w:style>
  <w:style w:type="paragraph" w:customStyle="1" w:styleId="MessageContent">
    <w:name w:val="Message Content"/>
    <w:qFormat/>
  </w:style>
  <w:style w:type="paragraph" w:customStyle="1" w:styleId="CodeBlock">
    <w:name w:val="Code Block"/>
    <w:qFormat/>
    <w:pPr>
      <w:spacing w:before="12" w:after="12"/>
      <w:ind w:left="720"/>
    </w:pPr>
    <w:rPr>
      <w:rFonts w:ascii="Roboto Mono" w:eastAsia="Roboto Mono" w:hAnsi="Roboto Mono" w:cs="Roboto Mono"/>
      <w:sz w:val="20"/>
      <w:szCs w:val="20"/>
    </w:rPr>
  </w:style>
  <w:style w:type="paragraph" w:customStyle="1" w:styleId="BlockQuote">
    <w:name w:val="Block Quote"/>
    <w:qFormat/>
    <w:pPr>
      <w:pBdr>
        <w:left w:val="single" w:sz="2" w:space="10" w:color="E9E6DD"/>
      </w:pBdr>
      <w:spacing w:before="12" w:after="24"/>
      <w:ind w:left="720"/>
    </w:pPr>
    <w:rPr>
      <w:i/>
      <w:iCs/>
    </w:rPr>
  </w:style>
  <w:style w:type="paragraph" w:customStyle="1" w:styleId="Table">
    <w:name w:val="Table"/>
    <w:qFormat/>
    <w:pPr>
      <w:spacing w:before="12" w:after="12"/>
    </w:pPr>
  </w:style>
  <w:style w:type="paragraph" w:customStyle="1" w:styleId="TableHeader">
    <w:name w:val="Table Header"/>
    <w:qFormat/>
    <w:pPr>
      <w:spacing w:before="12" w:after="12"/>
    </w:pPr>
    <w:rPr>
      <w:b/>
      <w:bCs/>
      <w:color w:val="212121"/>
    </w:rPr>
  </w:style>
  <w:style w:type="paragraph" w:customStyle="1" w:styleId="TableCell">
    <w:name w:val="Table Cell"/>
    <w:qFormat/>
    <w:pPr>
      <w:spacing w:before="12" w:after="12"/>
    </w:pPr>
  </w:style>
  <w:style w:type="paragraph" w:styleId="Topptekst">
    <w:name w:val="header"/>
    <w:basedOn w:val="Normal"/>
    <w:link w:val="TopptekstTegn"/>
    <w:uiPriority w:val="99"/>
    <w:unhideWhenUsed/>
    <w:rsid w:val="001570BE"/>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570BE"/>
  </w:style>
  <w:style w:type="paragraph" w:styleId="Bunntekst">
    <w:name w:val="footer"/>
    <w:basedOn w:val="Normal"/>
    <w:link w:val="BunntekstTegn"/>
    <w:uiPriority w:val="99"/>
    <w:unhideWhenUsed/>
    <w:rsid w:val="001570BE"/>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570BE"/>
  </w:style>
  <w:style w:type="character" w:styleId="Merknadsreferanse">
    <w:name w:val="annotation reference"/>
    <w:basedOn w:val="Standardskriftforavsnitt"/>
    <w:uiPriority w:val="99"/>
    <w:semiHidden/>
    <w:unhideWhenUsed/>
    <w:rsid w:val="00BE569C"/>
    <w:rPr>
      <w:sz w:val="16"/>
      <w:szCs w:val="16"/>
    </w:rPr>
  </w:style>
  <w:style w:type="paragraph" w:styleId="Merknadstekst">
    <w:name w:val="annotation text"/>
    <w:basedOn w:val="Normal"/>
    <w:link w:val="MerknadstekstTegn"/>
    <w:uiPriority w:val="99"/>
    <w:unhideWhenUsed/>
    <w:rsid w:val="00BE569C"/>
    <w:pPr>
      <w:spacing w:line="240" w:lineRule="auto"/>
    </w:pPr>
    <w:rPr>
      <w:sz w:val="20"/>
      <w:szCs w:val="20"/>
    </w:rPr>
  </w:style>
  <w:style w:type="character" w:customStyle="1" w:styleId="MerknadstekstTegn">
    <w:name w:val="Merknadstekst Tegn"/>
    <w:basedOn w:val="Standardskriftforavsnitt"/>
    <w:link w:val="Merknadstekst"/>
    <w:uiPriority w:val="99"/>
    <w:rsid w:val="00BE569C"/>
    <w:rPr>
      <w:sz w:val="20"/>
      <w:szCs w:val="20"/>
    </w:rPr>
  </w:style>
  <w:style w:type="paragraph" w:styleId="Kommentaremne">
    <w:name w:val="annotation subject"/>
    <w:basedOn w:val="Merknadstekst"/>
    <w:next w:val="Merknadstekst"/>
    <w:link w:val="KommentaremneTegn"/>
    <w:uiPriority w:val="99"/>
    <w:semiHidden/>
    <w:unhideWhenUsed/>
    <w:rsid w:val="00BE569C"/>
    <w:rPr>
      <w:b/>
      <w:bCs/>
    </w:rPr>
  </w:style>
  <w:style w:type="character" w:customStyle="1" w:styleId="KommentaremneTegn">
    <w:name w:val="Kommentaremne Tegn"/>
    <w:basedOn w:val="MerknadstekstTegn"/>
    <w:link w:val="Kommentaremne"/>
    <w:uiPriority w:val="99"/>
    <w:semiHidden/>
    <w:rsid w:val="00BE56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1519</Words>
  <Characters>8056</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document</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unknown</dc:creator>
  <cp:lastModifiedBy>Pål Kleven</cp:lastModifiedBy>
  <cp:revision>11</cp:revision>
  <dcterms:created xsi:type="dcterms:W3CDTF">2026-04-13T09:01:00Z</dcterms:created>
  <dcterms:modified xsi:type="dcterms:W3CDTF">2026-04-15T07:34:00Z</dcterms:modified>
</cp:coreProperties>
</file>